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06" w:rsidRDefault="00205F06" w:rsidP="00B22BD0">
      <w:pPr>
        <w:shd w:val="clear" w:color="auto" w:fill="FCFCFC"/>
        <w:spacing w:before="240" w:after="240"/>
        <w:jc w:val="center"/>
        <w:textAlignment w:val="baseline"/>
        <w:rPr>
          <w:b/>
          <w:i/>
        </w:rPr>
      </w:pPr>
      <w:r>
        <w:rPr>
          <w:b/>
          <w:i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3C50D08" wp14:editId="39918BAD">
            <wp:simplePos x="0" y="0"/>
            <wp:positionH relativeFrom="margin">
              <wp:posOffset>3225800</wp:posOffset>
            </wp:positionH>
            <wp:positionV relativeFrom="margin">
              <wp:posOffset>-276225</wp:posOffset>
            </wp:positionV>
            <wp:extent cx="3038475" cy="506730"/>
            <wp:effectExtent l="0" t="0" r="9525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2BD0" w:rsidRPr="00E5029B" w:rsidRDefault="00B22BD0" w:rsidP="00B22BD0">
      <w:pPr>
        <w:shd w:val="clear" w:color="auto" w:fill="FCFCFC"/>
        <w:spacing w:before="240" w:after="240"/>
        <w:jc w:val="center"/>
        <w:textAlignment w:val="baseline"/>
        <w:rPr>
          <w:b/>
          <w:i/>
        </w:rPr>
      </w:pPr>
      <w:r w:rsidRPr="00E5029B">
        <w:rPr>
          <w:b/>
          <w:i/>
        </w:rPr>
        <w:t>КОНТЕЙНЕР ДЛЯ ГЕОФИЗИЧЕСКОГО ПРИБОРА ТИПА КПГ</w:t>
      </w:r>
    </w:p>
    <w:p w:rsidR="00B22BD0" w:rsidRDefault="00B22BD0" w:rsidP="00205F06">
      <w:pPr>
        <w:shd w:val="clear" w:color="auto" w:fill="FCFCFC"/>
        <w:spacing w:before="240" w:after="240"/>
        <w:jc w:val="both"/>
        <w:textAlignment w:val="baseline"/>
      </w:pPr>
      <w:r w:rsidRPr="00E5029B">
        <w:t xml:space="preserve">    Контейнер для геофизического прибора типа КГП</w:t>
      </w:r>
      <w:r>
        <w:t xml:space="preserve"> (см. Рис. 1)   </w:t>
      </w:r>
      <w:r w:rsidRPr="00E5029B">
        <w:t xml:space="preserve"> предназначен для доставки автономного геофизического прибора с помощью </w:t>
      </w:r>
      <w:proofErr w:type="spellStart"/>
      <w:r w:rsidRPr="00E5029B">
        <w:t>колтюбинговой</w:t>
      </w:r>
      <w:proofErr w:type="spellEnd"/>
      <w:r w:rsidRPr="00E5029B">
        <w:t xml:space="preserve"> установки в заданный интервал скважины.    Контейнер имеет промывочный канал позволяющий проводить промывку через гибкую </w:t>
      </w:r>
      <w:proofErr w:type="spellStart"/>
      <w:r w:rsidRPr="00E5029B">
        <w:t>насосно</w:t>
      </w:r>
      <w:proofErr w:type="spellEnd"/>
      <w:r w:rsidRPr="00E5029B">
        <w:t xml:space="preserve"> — компрессорную трубу (ГНКТ).</w:t>
      </w:r>
    </w:p>
    <w:p w:rsidR="00205F06" w:rsidRDefault="00205F06" w:rsidP="00205F06">
      <w:pPr>
        <w:shd w:val="clear" w:color="auto" w:fill="FCFCFC"/>
        <w:spacing w:before="240" w:after="240"/>
        <w:jc w:val="both"/>
        <w:textAlignment w:val="baseline"/>
      </w:pPr>
    </w:p>
    <w:p w:rsidR="00B22BD0" w:rsidRPr="00E502ED" w:rsidRDefault="00B22BD0" w:rsidP="00205F06">
      <w:pPr>
        <w:numPr>
          <w:ilvl w:val="0"/>
          <w:numId w:val="2"/>
        </w:numPr>
        <w:spacing w:before="100" w:beforeAutospacing="1" w:after="100" w:afterAutospacing="1"/>
        <w:jc w:val="both"/>
        <w:rPr>
          <w:caps/>
        </w:rPr>
      </w:pPr>
      <w:r w:rsidRPr="00E502ED">
        <w:t>УСТРОЙСТВО И ПРИНЦИП РАБОТЫ.</w:t>
      </w:r>
    </w:p>
    <w:p w:rsidR="00B22BD0" w:rsidRPr="00E5029B" w:rsidRDefault="00B22BD0" w:rsidP="00205F06">
      <w:pPr>
        <w:shd w:val="clear" w:color="auto" w:fill="FCFCFC"/>
        <w:spacing w:before="240" w:after="240"/>
        <w:jc w:val="both"/>
        <w:textAlignment w:val="baseline"/>
      </w:pPr>
      <w:r w:rsidRPr="00E5029B">
        <w:t xml:space="preserve">    Контейнер состоит из корпуса, двух переводников с резиновыми уплотнениями, сменными вставками и двух пластин с винтами для крепления прибора в корпусе.</w:t>
      </w:r>
    </w:p>
    <w:p w:rsidR="00B22BD0" w:rsidRDefault="00B22BD0" w:rsidP="00205F06">
      <w:pPr>
        <w:shd w:val="clear" w:color="auto" w:fill="FCFCFC"/>
        <w:spacing w:before="240" w:after="240"/>
        <w:jc w:val="both"/>
        <w:textAlignment w:val="baseline"/>
      </w:pPr>
      <w:r>
        <w:t xml:space="preserve">    </w:t>
      </w:r>
      <w:r w:rsidRPr="00E5029B">
        <w:t xml:space="preserve">Автономный геофизический прибор устанавливается в контейнер на поверхности. Производится спуск на необходимую глубину с промежуточной промывкой. Выполняется комплекс геофизических исследований, при необходимости проводится промывка через ГНКТ. </w:t>
      </w:r>
    </w:p>
    <w:p w:rsidR="00B22BD0" w:rsidRDefault="00B22BD0" w:rsidP="00205F06">
      <w:pPr>
        <w:shd w:val="clear" w:color="auto" w:fill="FCFCFC"/>
        <w:spacing w:before="240" w:after="240"/>
        <w:jc w:val="both"/>
        <w:textAlignment w:val="baseline"/>
      </w:pPr>
      <w:r>
        <w:t xml:space="preserve">   </w:t>
      </w:r>
      <w:r w:rsidRPr="00E5029B">
        <w:t xml:space="preserve">Контейнер поднимается на поверхность, и геофизический прибор извлекается из него. </w:t>
      </w:r>
    </w:p>
    <w:p w:rsidR="00B22BD0" w:rsidRDefault="00B22BD0" w:rsidP="00B22BD0">
      <w:pPr>
        <w:shd w:val="clear" w:color="auto" w:fill="FCFCFC"/>
        <w:spacing w:before="240" w:after="240"/>
        <w:textAlignment w:val="baseline"/>
      </w:pPr>
    </w:p>
    <w:p w:rsidR="00B22BD0" w:rsidRDefault="00B22BD0" w:rsidP="00B22BD0">
      <w:pPr>
        <w:shd w:val="clear" w:color="auto" w:fill="FCFCFC"/>
        <w:spacing w:before="240" w:after="240"/>
        <w:textAlignment w:val="baseline"/>
      </w:pPr>
    </w:p>
    <w:p w:rsidR="00B22BD0" w:rsidRPr="00E5029B" w:rsidRDefault="00B22BD0" w:rsidP="00B22BD0">
      <w:pPr>
        <w:shd w:val="clear" w:color="auto" w:fill="FCFCFC"/>
        <w:spacing w:before="240" w:after="240"/>
        <w:textAlignment w:val="baseline"/>
      </w:pPr>
    </w:p>
    <w:p w:rsidR="00B22BD0" w:rsidRDefault="00B22BD0" w:rsidP="00B22BD0">
      <w:pPr>
        <w:shd w:val="clear" w:color="auto" w:fill="FCFCFC"/>
        <w:spacing w:before="240" w:after="240"/>
        <w:jc w:val="center"/>
        <w:textAlignment w:val="baseline"/>
        <w:rPr>
          <w:noProof/>
          <w:color w:val="666666"/>
        </w:rPr>
      </w:pPr>
      <w:r>
        <w:rPr>
          <w:noProof/>
          <w:color w:val="666666"/>
        </w:rPr>
        <w:drawing>
          <wp:inline distT="0" distB="0" distL="0" distR="0">
            <wp:extent cx="5067300" cy="3190875"/>
            <wp:effectExtent l="0" t="0" r="0" b="9525"/>
            <wp:docPr id="3" name="Рисунок 3" descr="C:\Users\s.balyanov.BITTEKHNIKA\Desktop\КГП-45.00 СБ_Контейнер для геофизического прибора-на соглас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.balyanov.BITTEKHNIKA\Desktop\КГП-45.00 СБ_Контейнер для геофизического прибора-на согласовани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8" t="1627" r="2052" b="7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BD0" w:rsidRDefault="00B22BD0" w:rsidP="00B22BD0">
      <w:pPr>
        <w:tabs>
          <w:tab w:val="left" w:pos="3708"/>
        </w:tabs>
        <w:spacing w:before="100" w:beforeAutospacing="1" w:after="100" w:afterAutospacing="1"/>
        <w:ind w:left="720" w:right="113"/>
        <w:jc w:val="center"/>
        <w:rPr>
          <w:b/>
          <w:i/>
          <w:caps/>
        </w:rPr>
      </w:pPr>
      <w:r>
        <w:rPr>
          <w:b/>
          <w:i/>
        </w:rPr>
        <w:t>Рис. 1</w:t>
      </w:r>
    </w:p>
    <w:p w:rsidR="00B22BD0" w:rsidRDefault="00B22BD0" w:rsidP="00B22BD0">
      <w:pPr>
        <w:shd w:val="clear" w:color="auto" w:fill="FCFCFC"/>
        <w:spacing w:before="240" w:after="240"/>
        <w:jc w:val="both"/>
        <w:textAlignment w:val="baseline"/>
        <w:rPr>
          <w:rFonts w:ascii="inherit" w:hAnsi="inherit" w:cs="Helvetica"/>
          <w:color w:val="666666"/>
          <w:sz w:val="20"/>
          <w:szCs w:val="20"/>
        </w:rPr>
      </w:pPr>
    </w:p>
    <w:p w:rsidR="00205F06" w:rsidRDefault="00205F06" w:rsidP="00B22BD0">
      <w:pPr>
        <w:shd w:val="clear" w:color="auto" w:fill="FCFCFC"/>
        <w:spacing w:before="240" w:after="240"/>
        <w:jc w:val="both"/>
        <w:textAlignment w:val="baseline"/>
        <w:rPr>
          <w:rFonts w:ascii="inherit" w:hAnsi="inherit" w:cs="Helvetica"/>
          <w:color w:val="666666"/>
          <w:sz w:val="20"/>
          <w:szCs w:val="20"/>
        </w:rPr>
      </w:pPr>
    </w:p>
    <w:p w:rsidR="00B22BD0" w:rsidRDefault="00B22BD0" w:rsidP="00B22BD0">
      <w:pPr>
        <w:numPr>
          <w:ilvl w:val="0"/>
          <w:numId w:val="2"/>
        </w:numPr>
        <w:spacing w:after="100" w:afterAutospacing="1"/>
        <w:jc w:val="center"/>
      </w:pPr>
      <w:r>
        <w:lastRenderedPageBreak/>
        <w:t>ТЕХНИЧ</w:t>
      </w:r>
      <w:bookmarkStart w:id="0" w:name="_GoBack"/>
      <w:bookmarkEnd w:id="0"/>
      <w:r>
        <w:t>ЕСКИЕ ХАРАКТЕРИСТИКИ</w:t>
      </w:r>
    </w:p>
    <w:tbl>
      <w:tblPr>
        <w:tblW w:w="6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4E6E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701"/>
      </w:tblGrid>
      <w:tr w:rsidR="00B22BD0" w:rsidRPr="00903236" w:rsidTr="00EC0557">
        <w:trPr>
          <w:trHeight w:val="469"/>
          <w:tblHeader/>
        </w:trPr>
        <w:tc>
          <w:tcPr>
            <w:tcW w:w="4620" w:type="dxa"/>
            <w:shd w:val="clear" w:color="auto" w:fill="A6A6A6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22BD0" w:rsidRPr="00CB261D" w:rsidRDefault="00B22BD0" w:rsidP="00EC0557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CB261D">
              <w:rPr>
                <w:rStyle w:val="a4"/>
                <w:rFonts w:ascii="Times New Roman" w:hAnsi="Times New Roman"/>
                <w:sz w:val="22"/>
                <w:szCs w:val="22"/>
              </w:rPr>
              <w:t>Шифр типоразмера</w:t>
            </w:r>
          </w:p>
        </w:tc>
        <w:tc>
          <w:tcPr>
            <w:tcW w:w="1701" w:type="dxa"/>
            <w:shd w:val="clear" w:color="auto" w:fill="A6A6A6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903236">
              <w:rPr>
                <w:b/>
                <w:sz w:val="20"/>
                <w:szCs w:val="20"/>
              </w:rPr>
              <w:t>КГП-45</w:t>
            </w:r>
          </w:p>
        </w:tc>
      </w:tr>
      <w:tr w:rsidR="00B22BD0" w:rsidRPr="00903236" w:rsidTr="00EC0557">
        <w:tc>
          <w:tcPr>
            <w:tcW w:w="4620" w:type="dxa"/>
            <w:shd w:val="clear" w:color="auto" w:fill="D9D9D9"/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rPr>
                <w:sz w:val="20"/>
                <w:szCs w:val="20"/>
              </w:rPr>
            </w:pPr>
            <w:r w:rsidRPr="00903236">
              <w:rPr>
                <w:sz w:val="20"/>
                <w:szCs w:val="20"/>
              </w:rPr>
              <w:t>Условный диаметр колонны, НКТ, мм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903236">
              <w:rPr>
                <w:sz w:val="20"/>
                <w:szCs w:val="20"/>
              </w:rPr>
              <w:t>60; 73; 89</w:t>
            </w:r>
          </w:p>
        </w:tc>
      </w:tr>
      <w:tr w:rsidR="00B22BD0" w:rsidRPr="00903236" w:rsidTr="00EC0557">
        <w:tc>
          <w:tcPr>
            <w:tcW w:w="4620" w:type="dxa"/>
            <w:shd w:val="clear" w:color="auto" w:fill="D9D9D9"/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rPr>
                <w:sz w:val="20"/>
                <w:szCs w:val="20"/>
              </w:rPr>
            </w:pPr>
            <w:r w:rsidRPr="00903236">
              <w:rPr>
                <w:sz w:val="20"/>
                <w:szCs w:val="20"/>
              </w:rPr>
              <w:t>Минимальный диаметр проходного канала, d, мм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903236">
              <w:rPr>
                <w:sz w:val="20"/>
                <w:szCs w:val="20"/>
              </w:rPr>
              <w:t>19,0</w:t>
            </w:r>
          </w:p>
        </w:tc>
      </w:tr>
      <w:tr w:rsidR="00B22BD0" w:rsidRPr="00903236" w:rsidTr="00EC0557">
        <w:tc>
          <w:tcPr>
            <w:tcW w:w="4620" w:type="dxa"/>
            <w:shd w:val="clear" w:color="auto" w:fill="D9D9D9"/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rPr>
                <w:sz w:val="20"/>
                <w:szCs w:val="20"/>
              </w:rPr>
            </w:pPr>
            <w:r w:rsidRPr="00903236">
              <w:rPr>
                <w:sz w:val="20"/>
                <w:szCs w:val="20"/>
              </w:rPr>
              <w:t>Длина, L, мм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903236">
              <w:rPr>
                <w:sz w:val="20"/>
                <w:szCs w:val="20"/>
              </w:rPr>
              <w:t>670,0</w:t>
            </w:r>
          </w:p>
        </w:tc>
      </w:tr>
      <w:tr w:rsidR="00B22BD0" w:rsidRPr="00903236" w:rsidTr="00EC0557">
        <w:tc>
          <w:tcPr>
            <w:tcW w:w="4620" w:type="dxa"/>
            <w:shd w:val="clear" w:color="auto" w:fill="D9D9D9"/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rPr>
                <w:sz w:val="20"/>
                <w:szCs w:val="20"/>
              </w:rPr>
            </w:pPr>
            <w:r w:rsidRPr="00903236">
              <w:rPr>
                <w:sz w:val="20"/>
                <w:szCs w:val="20"/>
              </w:rPr>
              <w:t>Диаметр, D, мм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903236">
              <w:rPr>
                <w:sz w:val="20"/>
                <w:szCs w:val="20"/>
              </w:rPr>
              <w:t>45,0</w:t>
            </w:r>
          </w:p>
        </w:tc>
      </w:tr>
      <w:tr w:rsidR="00B22BD0" w:rsidRPr="00903236" w:rsidTr="00EC0557">
        <w:tc>
          <w:tcPr>
            <w:tcW w:w="4620" w:type="dxa"/>
            <w:shd w:val="clear" w:color="auto" w:fill="D9D9D9"/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rPr>
                <w:sz w:val="20"/>
                <w:szCs w:val="20"/>
              </w:rPr>
            </w:pPr>
            <w:r w:rsidRPr="00903236">
              <w:rPr>
                <w:sz w:val="20"/>
                <w:szCs w:val="20"/>
              </w:rPr>
              <w:t>Габаритные размеры прибора:</w:t>
            </w:r>
            <w:r w:rsidRPr="00903236">
              <w:rPr>
                <w:sz w:val="20"/>
                <w:szCs w:val="20"/>
              </w:rPr>
              <w:br/>
              <w:t>длина, L, мм</w:t>
            </w:r>
            <w:r w:rsidRPr="00903236">
              <w:rPr>
                <w:sz w:val="20"/>
                <w:szCs w:val="20"/>
              </w:rPr>
              <w:br/>
              <w:t>диаметр, D, мм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903236">
              <w:rPr>
                <w:sz w:val="20"/>
                <w:szCs w:val="20"/>
              </w:rPr>
              <w:br/>
              <w:t>250,0</w:t>
            </w:r>
            <w:r w:rsidRPr="00903236">
              <w:rPr>
                <w:sz w:val="20"/>
                <w:szCs w:val="20"/>
              </w:rPr>
              <w:br/>
              <w:t>19,0</w:t>
            </w:r>
          </w:p>
        </w:tc>
      </w:tr>
      <w:tr w:rsidR="00B22BD0" w:rsidRPr="00903236" w:rsidTr="00EC0557">
        <w:tc>
          <w:tcPr>
            <w:tcW w:w="4620" w:type="dxa"/>
            <w:shd w:val="clear" w:color="auto" w:fill="D9D9D9"/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rPr>
                <w:sz w:val="20"/>
                <w:szCs w:val="20"/>
              </w:rPr>
            </w:pPr>
            <w:r w:rsidRPr="00903236">
              <w:rPr>
                <w:sz w:val="20"/>
                <w:szCs w:val="20"/>
              </w:rPr>
              <w:t xml:space="preserve">Масса, </w:t>
            </w:r>
            <w:proofErr w:type="gramStart"/>
            <w:r w:rsidRPr="00903236">
              <w:rPr>
                <w:sz w:val="20"/>
                <w:szCs w:val="20"/>
              </w:rPr>
              <w:t>кг</w:t>
            </w:r>
            <w:proofErr w:type="gramEnd"/>
            <w:r w:rsidRPr="00903236">
              <w:rPr>
                <w:sz w:val="20"/>
                <w:szCs w:val="20"/>
              </w:rPr>
              <w:t>, не более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903236">
              <w:rPr>
                <w:sz w:val="20"/>
                <w:szCs w:val="20"/>
              </w:rPr>
              <w:t>6,0</w:t>
            </w:r>
          </w:p>
        </w:tc>
      </w:tr>
      <w:tr w:rsidR="00B22BD0" w:rsidRPr="00903236" w:rsidTr="00EC0557">
        <w:tc>
          <w:tcPr>
            <w:tcW w:w="4620" w:type="dxa"/>
            <w:shd w:val="clear" w:color="auto" w:fill="D9D9D9"/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rPr>
                <w:sz w:val="20"/>
                <w:szCs w:val="20"/>
              </w:rPr>
            </w:pPr>
            <w:r w:rsidRPr="00903236">
              <w:rPr>
                <w:sz w:val="20"/>
                <w:szCs w:val="20"/>
              </w:rPr>
              <w:t>Температура среды, °C, не более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903236">
              <w:rPr>
                <w:sz w:val="20"/>
                <w:szCs w:val="20"/>
              </w:rPr>
              <w:t>100,0</w:t>
            </w:r>
          </w:p>
        </w:tc>
      </w:tr>
      <w:tr w:rsidR="00B22BD0" w:rsidRPr="00903236" w:rsidTr="00EC0557">
        <w:tc>
          <w:tcPr>
            <w:tcW w:w="4620" w:type="dxa"/>
            <w:shd w:val="clear" w:color="auto" w:fill="D9D9D9"/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rPr>
                <w:sz w:val="20"/>
                <w:szCs w:val="20"/>
              </w:rPr>
            </w:pPr>
            <w:r w:rsidRPr="00903236">
              <w:rPr>
                <w:sz w:val="20"/>
                <w:szCs w:val="20"/>
              </w:rPr>
              <w:t>Присоединительные резьбовые размеры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:rsidR="00B22BD0" w:rsidRPr="00903236" w:rsidRDefault="00B22BD0" w:rsidP="00EC055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903236">
              <w:rPr>
                <w:sz w:val="20"/>
                <w:szCs w:val="20"/>
              </w:rPr>
              <w:t>1"АММТ</w:t>
            </w:r>
          </w:p>
        </w:tc>
      </w:tr>
    </w:tbl>
    <w:p w:rsidR="008241D7" w:rsidRDefault="00205F06" w:rsidP="00B22BD0">
      <w:pPr>
        <w:pStyle w:val="a3"/>
        <w:shd w:val="clear" w:color="auto" w:fill="FFFFFF"/>
        <w:spacing w:before="0" w:beforeAutospacing="0" w:after="0" w:afterAutospacing="0"/>
        <w:jc w:val="center"/>
      </w:pPr>
    </w:p>
    <w:sectPr w:rsidR="0082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A7D62"/>
    <w:multiLevelType w:val="hybridMultilevel"/>
    <w:tmpl w:val="39A00CB4"/>
    <w:lvl w:ilvl="0" w:tplc="2F52E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DD52C3"/>
    <w:multiLevelType w:val="hybridMultilevel"/>
    <w:tmpl w:val="05D03DFE"/>
    <w:lvl w:ilvl="0" w:tplc="FD72AAC6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E8"/>
    <w:rsid w:val="000077D8"/>
    <w:rsid w:val="00205F06"/>
    <w:rsid w:val="004D7FC1"/>
    <w:rsid w:val="00B22BD0"/>
    <w:rsid w:val="00B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8E8"/>
    <w:pPr>
      <w:spacing w:before="100" w:beforeAutospacing="1" w:after="100" w:afterAutospacing="1"/>
    </w:pPr>
    <w:rPr>
      <w:rFonts w:ascii="Verdana" w:hAnsi="Verdana"/>
    </w:rPr>
  </w:style>
  <w:style w:type="character" w:styleId="a4">
    <w:name w:val="Strong"/>
    <w:uiPriority w:val="22"/>
    <w:qFormat/>
    <w:rsid w:val="00B22B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2B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B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8E8"/>
    <w:pPr>
      <w:spacing w:before="100" w:beforeAutospacing="1" w:after="100" w:afterAutospacing="1"/>
    </w:pPr>
    <w:rPr>
      <w:rFonts w:ascii="Verdana" w:hAnsi="Verdana"/>
    </w:rPr>
  </w:style>
  <w:style w:type="character" w:styleId="a4">
    <w:name w:val="Strong"/>
    <w:uiPriority w:val="22"/>
    <w:qFormat/>
    <w:rsid w:val="00B22B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2B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B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балянов</dc:creator>
  <cp:lastModifiedBy>Дарья Д. Шистерова</cp:lastModifiedBy>
  <cp:revision>3</cp:revision>
  <dcterms:created xsi:type="dcterms:W3CDTF">2019-03-11T10:59:00Z</dcterms:created>
  <dcterms:modified xsi:type="dcterms:W3CDTF">2019-08-13T06:07:00Z</dcterms:modified>
</cp:coreProperties>
</file>